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" w:tblpY="302"/>
        <w:tblW w:w="5387" w:type="dxa"/>
        <w:tblCellSpacing w:w="20" w:type="dxa"/>
        <w:tblLook w:val="04A0" w:firstRow="1" w:lastRow="0" w:firstColumn="1" w:lastColumn="0" w:noHBand="0" w:noVBand="1"/>
      </w:tblPr>
      <w:tblGrid>
        <w:gridCol w:w="5387"/>
      </w:tblGrid>
      <w:tr w:rsidR="00661ABC" w:rsidRPr="00AC797D" w:rsidTr="00780979">
        <w:trPr>
          <w:trHeight w:val="5347"/>
          <w:tblCellSpacing w:w="20" w:type="dxa"/>
        </w:trPr>
        <w:tc>
          <w:tcPr>
            <w:tcW w:w="5307" w:type="dxa"/>
          </w:tcPr>
          <w:p w:rsidR="00661ABC" w:rsidRPr="00AC797D" w:rsidRDefault="00661ABC" w:rsidP="00780979">
            <w:pPr>
              <w:adjustRightInd/>
              <w:spacing w:line="360" w:lineRule="auto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bookmarkStart w:id="0" w:name="_GoBack"/>
            <w:bookmarkEnd w:id="0"/>
            <w:r w:rsidRPr="00AC797D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>
                  <wp:extent cx="533400" cy="632460"/>
                  <wp:effectExtent l="0" t="0" r="0" b="0"/>
                  <wp:docPr id="1" name="Рисунок 1" descr="Оренбург-герб ВЕКТО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ренбург-герб ВЕКТО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ABC" w:rsidRPr="00AC797D" w:rsidRDefault="00661ABC" w:rsidP="00780979">
            <w:pPr>
              <w:adjustRightInd/>
              <w:spacing w:line="276" w:lineRule="auto"/>
              <w:jc w:val="center"/>
              <w:rPr>
                <w:sz w:val="36"/>
                <w:szCs w:val="36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Оренбургский городской</w:t>
            </w:r>
          </w:p>
          <w:p w:rsidR="00661ABC" w:rsidRDefault="00661ABC" w:rsidP="00780979">
            <w:pPr>
              <w:adjustRightInd/>
              <w:spacing w:line="276" w:lineRule="auto"/>
              <w:jc w:val="center"/>
              <w:rPr>
                <w:sz w:val="36"/>
                <w:szCs w:val="36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Совет</w:t>
            </w:r>
          </w:p>
          <w:p w:rsidR="00661ABC" w:rsidRPr="00AC797D" w:rsidRDefault="00661ABC" w:rsidP="00780979">
            <w:pPr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РЕШЕНИЕ</w:t>
            </w:r>
          </w:p>
          <w:p w:rsidR="00661ABC" w:rsidRPr="00CD3A7C" w:rsidRDefault="00661ABC" w:rsidP="00780979">
            <w:pPr>
              <w:adjustRightInd/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r w:rsidRPr="00C5671F">
              <w:rPr>
                <w:sz w:val="32"/>
                <w:szCs w:val="32"/>
                <w:lang w:eastAsia="en-US"/>
              </w:rPr>
              <w:t xml:space="preserve">от </w:t>
            </w:r>
            <w:r>
              <w:rPr>
                <w:sz w:val="32"/>
                <w:szCs w:val="32"/>
                <w:lang w:eastAsia="en-US"/>
              </w:rPr>
              <w:t>_________</w:t>
            </w:r>
            <w:r>
              <w:rPr>
                <w:sz w:val="32"/>
                <w:szCs w:val="32"/>
              </w:rPr>
              <w:t xml:space="preserve">№ </w:t>
            </w:r>
            <w:r>
              <w:rPr>
                <w:sz w:val="32"/>
                <w:szCs w:val="32"/>
                <w:lang w:eastAsia="en-US"/>
              </w:rPr>
              <w:t>____</w:t>
            </w:r>
          </w:p>
          <w:p w:rsidR="00661ABC" w:rsidRDefault="00A50618" w:rsidP="00780979">
            <w:pPr>
              <w:adjustRightInd/>
              <w:spacing w:line="276" w:lineRule="auto"/>
              <w:ind w:right="278"/>
              <w:rPr>
                <w:sz w:val="28"/>
                <w:szCs w:val="28"/>
              </w:rPr>
            </w:pPr>
            <w:r>
              <w:rPr>
                <w:rFonts w:ascii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200025</wp:posOffset>
                      </wp:positionV>
                      <wp:extent cx="2695575" cy="180975"/>
                      <wp:effectExtent l="0" t="0" r="28575" b="9525"/>
                      <wp:wrapSquare wrapText="bothSides"/>
                      <wp:docPr id="23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95575" cy="180975"/>
                                <a:chOff x="0" y="0"/>
                                <a:chExt cx="3780" cy="360"/>
                              </a:xfrm>
                            </wpg:grpSpPr>
                            <wps:wsp>
                              <wps:cNvPr id="24" name="Line 3"/>
                              <wps:cNvCnPr/>
                              <wps:spPr bwMode="auto">
                                <a:xfrm>
                                  <a:off x="0" y="0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4"/>
                              <wps:cNvCnPr/>
                              <wps:spPr bwMode="auto">
                                <a:xfrm>
                                  <a:off x="3600" y="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5"/>
                              <wps:cNvCnPr/>
                              <wps:spPr bwMode="auto">
                                <a:xfrm>
                                  <a:off x="3780" y="0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6"/>
                              <wps:cNvCnPr/>
                              <wps:spPr bwMode="auto">
                                <a:xfrm>
                                  <a:off x="0" y="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6" o:spid="_x0000_s1026" style="position:absolute;margin-left:11.35pt;margin-top:15.75pt;width:212.25pt;height:14.25pt;z-index:251660288" coordsize="37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">
                      <v:line id="Line 3" o:spid="_x0000_s1027" style="position:absolute;visibility:visible;mso-wrap-style:square" from="0,0" to="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line id="Line 4" o:spid="_x0000_s1028" style="position:absolute;visibility:visible;mso-wrap-style:square" from="3600,0" to="37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<v:line id="Line 5" o:spid="_x0000_s1029" style="position:absolute;visibility:visible;mso-wrap-style:square" from="3780,0" to="378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line id="Line 6" o:spid="_x0000_s1030" style="position:absolute;visibility:visible;mso-wrap-style:square" from="0,0" to="1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<w10:wrap type="square"/>
                      <w10:anchorlock/>
                    </v:group>
                  </w:pict>
                </mc:Fallback>
              </mc:AlternateContent>
            </w:r>
          </w:p>
          <w:p w:rsidR="00661ABC" w:rsidRDefault="00661ABC" w:rsidP="00780979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</w:p>
          <w:p w:rsidR="00661ABC" w:rsidRDefault="00661ABC" w:rsidP="00780979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внесении изменений в решение Оренбургского городского Совета </w:t>
            </w:r>
          </w:p>
          <w:p w:rsidR="00661ABC" w:rsidRPr="00AC797D" w:rsidRDefault="009C5303" w:rsidP="00780979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29.11.2021 № 171</w:t>
            </w:r>
          </w:p>
        </w:tc>
      </w:tr>
    </w:tbl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widowControl/>
        <w:autoSpaceDE/>
        <w:autoSpaceDN/>
        <w:adjustRightInd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Default="00661ABC" w:rsidP="00661ABC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Default="00661ABC" w:rsidP="00661ABC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Pr="001B2651" w:rsidRDefault="00661ABC" w:rsidP="00661ABC">
      <w:pPr>
        <w:spacing w:line="360" w:lineRule="auto"/>
        <w:ind w:firstLine="708"/>
        <w:jc w:val="both"/>
        <w:rPr>
          <w:sz w:val="28"/>
          <w:szCs w:val="28"/>
        </w:rPr>
      </w:pPr>
      <w:r w:rsidRPr="001B2651">
        <w:rPr>
          <w:sz w:val="28"/>
          <w:szCs w:val="28"/>
        </w:rPr>
        <w:t xml:space="preserve">На основании статей 12, 132 Конституции Российской Федерации,  </w:t>
      </w:r>
      <w:r w:rsidRPr="001B2651">
        <w:rPr>
          <w:sz w:val="28"/>
          <w:szCs w:val="28"/>
        </w:rPr>
        <w:br/>
      </w:r>
      <w:r w:rsidRPr="001B2651">
        <w:rPr>
          <w:bCs/>
          <w:spacing w:val="-3"/>
          <w:sz w:val="28"/>
          <w:szCs w:val="28"/>
          <w:shd w:val="clear" w:color="auto" w:fill="FFFFFF"/>
        </w:rPr>
        <w:t>пункт</w:t>
      </w:r>
      <w:r w:rsidR="004939E5">
        <w:rPr>
          <w:bCs/>
          <w:spacing w:val="-3"/>
          <w:sz w:val="28"/>
          <w:szCs w:val="28"/>
          <w:shd w:val="clear" w:color="auto" w:fill="FFFFFF"/>
        </w:rPr>
        <w:t>а 5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 части 1 статьи 16, части 1 статьи 17.1</w:t>
      </w:r>
      <w:r w:rsidR="00376627">
        <w:rPr>
          <w:bCs/>
          <w:spacing w:val="-3"/>
          <w:sz w:val="28"/>
          <w:szCs w:val="28"/>
          <w:shd w:val="clear" w:color="auto" w:fill="FFFFFF"/>
        </w:rPr>
        <w:t xml:space="preserve">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от 06.10.2003 № 131-ФЗ «Об общих принципах организации местного самоуправления </w:t>
      </w:r>
      <w:r w:rsidR="00795367">
        <w:rPr>
          <w:bCs/>
          <w:spacing w:val="-3"/>
          <w:sz w:val="28"/>
          <w:szCs w:val="28"/>
          <w:shd w:val="clear" w:color="auto" w:fill="FFFFFF"/>
        </w:rPr>
        <w:t xml:space="preserve">                        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в Российской Федерации», </w:t>
      </w:r>
      <w:r w:rsidR="00376627" w:rsidRPr="001B2651">
        <w:rPr>
          <w:bCs/>
          <w:spacing w:val="-3"/>
          <w:sz w:val="28"/>
          <w:szCs w:val="28"/>
          <w:shd w:val="clear" w:color="auto" w:fill="FFFFFF"/>
        </w:rPr>
        <w:t xml:space="preserve">статьи </w:t>
      </w:r>
      <w:r w:rsidR="00376627">
        <w:rPr>
          <w:bCs/>
          <w:spacing w:val="-3"/>
          <w:sz w:val="28"/>
          <w:szCs w:val="28"/>
          <w:shd w:val="clear" w:color="auto" w:fill="FFFFFF"/>
        </w:rPr>
        <w:t xml:space="preserve">16 </w:t>
      </w:r>
      <w:r w:rsidR="00376627"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</w:t>
      </w:r>
      <w:r w:rsidR="00376627">
        <w:rPr>
          <w:bCs/>
          <w:spacing w:val="-3"/>
          <w:sz w:val="28"/>
          <w:szCs w:val="28"/>
          <w:shd w:val="clear" w:color="auto" w:fill="FFFFFF"/>
        </w:rPr>
        <w:t>о</w:t>
      </w:r>
      <w:r w:rsidR="00376627">
        <w:rPr>
          <w:rFonts w:eastAsiaTheme="minorHAnsi"/>
          <w:sz w:val="28"/>
          <w:szCs w:val="28"/>
          <w:lang w:eastAsia="en-US"/>
        </w:rPr>
        <w:t xml:space="preserve">т 20.03.2025 </w:t>
      </w:r>
      <w:r w:rsidR="00795367"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="00376627">
        <w:rPr>
          <w:rFonts w:eastAsiaTheme="minorHAnsi"/>
          <w:sz w:val="28"/>
          <w:szCs w:val="28"/>
          <w:lang w:eastAsia="en-US"/>
        </w:rPr>
        <w:t xml:space="preserve">№ 33-ФЗ «Об общих принципах организации местного самоуправления </w:t>
      </w:r>
      <w:r w:rsidR="00795367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376627">
        <w:rPr>
          <w:rFonts w:eastAsiaTheme="minorHAnsi"/>
          <w:sz w:val="28"/>
          <w:szCs w:val="28"/>
          <w:lang w:eastAsia="en-US"/>
        </w:rPr>
        <w:t xml:space="preserve">в единой системе публичной власти», </w:t>
      </w:r>
      <w:r>
        <w:rPr>
          <w:bCs/>
          <w:spacing w:val="-3"/>
          <w:sz w:val="28"/>
          <w:szCs w:val="28"/>
          <w:shd w:val="clear" w:color="auto" w:fill="FFFFFF"/>
        </w:rPr>
        <w:t>част</w:t>
      </w:r>
      <w:r w:rsidR="000D379D">
        <w:rPr>
          <w:bCs/>
          <w:spacing w:val="-3"/>
          <w:sz w:val="28"/>
          <w:szCs w:val="28"/>
          <w:shd w:val="clear" w:color="auto" w:fill="FFFFFF"/>
        </w:rPr>
        <w:t>и</w:t>
      </w:r>
      <w:r>
        <w:rPr>
          <w:bCs/>
          <w:spacing w:val="-3"/>
          <w:sz w:val="28"/>
          <w:szCs w:val="28"/>
          <w:shd w:val="clear" w:color="auto" w:fill="FFFFFF"/>
        </w:rPr>
        <w:t xml:space="preserve"> 5 статьи 3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</w:t>
      </w:r>
      <w:r w:rsidR="00795367">
        <w:rPr>
          <w:bCs/>
          <w:spacing w:val="-3"/>
          <w:sz w:val="28"/>
          <w:szCs w:val="28"/>
          <w:shd w:val="clear" w:color="auto" w:fill="FFFFFF"/>
        </w:rPr>
        <w:t xml:space="preserve">                 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от 31.07.2020 </w:t>
      </w:r>
      <w:r w:rsidRPr="001B2651">
        <w:rPr>
          <w:sz w:val="28"/>
          <w:szCs w:val="28"/>
        </w:rPr>
        <w:t>№ 248-ФЗ</w:t>
      </w:r>
      <w:r w:rsidR="00376627">
        <w:rPr>
          <w:sz w:val="28"/>
          <w:szCs w:val="28"/>
        </w:rPr>
        <w:t xml:space="preserve"> </w:t>
      </w:r>
      <w:r w:rsidRPr="001B2651">
        <w:rPr>
          <w:sz w:val="28"/>
          <w:szCs w:val="28"/>
        </w:rPr>
        <w:t xml:space="preserve">«О государственном контроле (надзоре) </w:t>
      </w:r>
      <w:r w:rsidR="00795367">
        <w:rPr>
          <w:sz w:val="28"/>
          <w:szCs w:val="28"/>
        </w:rPr>
        <w:t xml:space="preserve">                                   </w:t>
      </w:r>
      <w:r w:rsidRPr="001B2651">
        <w:rPr>
          <w:sz w:val="28"/>
          <w:szCs w:val="28"/>
        </w:rPr>
        <w:t>и муниципальном контроле</w:t>
      </w:r>
      <w:r w:rsidR="00795367">
        <w:rPr>
          <w:sz w:val="28"/>
          <w:szCs w:val="28"/>
        </w:rPr>
        <w:t xml:space="preserve"> </w:t>
      </w:r>
      <w:r w:rsidRPr="001B2651">
        <w:rPr>
          <w:sz w:val="28"/>
          <w:szCs w:val="28"/>
        </w:rPr>
        <w:t>в Российской Федерации», руководствуясь статьями 27, 3</w:t>
      </w:r>
      <w:r w:rsidR="004939E5">
        <w:rPr>
          <w:sz w:val="28"/>
          <w:szCs w:val="28"/>
        </w:rPr>
        <w:t>8</w:t>
      </w:r>
      <w:r w:rsidRPr="001B2651">
        <w:rPr>
          <w:sz w:val="28"/>
          <w:szCs w:val="28"/>
        </w:rPr>
        <w:t xml:space="preserve"> Устава муниципального образования «город Оренбург», принятого решением Оренбургского городского Совета от 28.04.2015 № 1015, Оренбургский городской Совет РЕШИЛ:</w:t>
      </w:r>
    </w:p>
    <w:p w:rsidR="00795367" w:rsidRPr="00795367" w:rsidRDefault="00B175DF" w:rsidP="00795367">
      <w:pPr>
        <w:numPr>
          <w:ilvl w:val="0"/>
          <w:numId w:val="1"/>
        </w:numPr>
        <w:tabs>
          <w:tab w:val="left" w:pos="-2127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B175DF">
        <w:rPr>
          <w:sz w:val="28"/>
          <w:szCs w:val="28"/>
        </w:rPr>
        <w:t xml:space="preserve">Внести </w:t>
      </w:r>
      <w:r w:rsidR="00CB469C">
        <w:rPr>
          <w:sz w:val="28"/>
          <w:szCs w:val="28"/>
        </w:rPr>
        <w:t xml:space="preserve">изменения </w:t>
      </w:r>
      <w:r w:rsidRPr="00B175DF">
        <w:rPr>
          <w:sz w:val="28"/>
          <w:szCs w:val="28"/>
        </w:rPr>
        <w:t xml:space="preserve">в Положение о муниципальном контроле </w:t>
      </w:r>
      <w:r w:rsidR="00CB469C">
        <w:rPr>
          <w:sz w:val="28"/>
          <w:szCs w:val="28"/>
        </w:rPr>
        <w:br/>
      </w:r>
      <w:r w:rsidRPr="00B175DF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муниципального образования «город Оренбург», утвержденное решением Оренбургского городского Совета </w:t>
      </w:r>
      <w:r w:rsidR="00CB469C">
        <w:rPr>
          <w:sz w:val="28"/>
          <w:szCs w:val="28"/>
        </w:rPr>
        <w:br/>
      </w:r>
      <w:r w:rsidRPr="00B175DF">
        <w:rPr>
          <w:sz w:val="28"/>
          <w:szCs w:val="28"/>
        </w:rPr>
        <w:t>от 29.11.2021 № 171 (с изменениями, внесенными решениями Оренбургского городского Совета от 09</w:t>
      </w:r>
      <w:r>
        <w:rPr>
          <w:sz w:val="28"/>
          <w:szCs w:val="28"/>
        </w:rPr>
        <w:t xml:space="preserve">.06.2022 № 235, </w:t>
      </w:r>
      <w:r w:rsidRPr="00B175DF">
        <w:rPr>
          <w:sz w:val="28"/>
          <w:szCs w:val="28"/>
        </w:rPr>
        <w:t xml:space="preserve">от 07.09.2023 № 404, от 01.11.2024 </w:t>
      </w:r>
      <w:r w:rsidR="00CB469C">
        <w:rPr>
          <w:sz w:val="28"/>
          <w:szCs w:val="28"/>
        </w:rPr>
        <w:br/>
      </w:r>
      <w:r w:rsidRPr="00B175DF">
        <w:rPr>
          <w:sz w:val="28"/>
          <w:szCs w:val="28"/>
        </w:rPr>
        <w:lastRenderedPageBreak/>
        <w:t>№ 556</w:t>
      </w:r>
      <w:r w:rsidR="00795367">
        <w:rPr>
          <w:sz w:val="28"/>
          <w:szCs w:val="28"/>
        </w:rPr>
        <w:t>, от 29.08.2025 № 655</w:t>
      </w:r>
      <w:r w:rsidRPr="00B175DF">
        <w:rPr>
          <w:sz w:val="28"/>
          <w:szCs w:val="28"/>
        </w:rPr>
        <w:t>)</w:t>
      </w:r>
      <w:r w:rsidR="00661ABC" w:rsidRPr="00B175DF">
        <w:rPr>
          <w:rFonts w:eastAsiaTheme="minorHAnsi"/>
          <w:sz w:val="28"/>
          <w:szCs w:val="28"/>
        </w:rPr>
        <w:t>, согласно приложению.</w:t>
      </w:r>
      <w:proofErr w:type="gramEnd"/>
    </w:p>
    <w:p w:rsidR="00661ABC" w:rsidRPr="001B2651" w:rsidRDefault="00661ABC" w:rsidP="00795367">
      <w:pPr>
        <w:numPr>
          <w:ilvl w:val="0"/>
          <w:numId w:val="1"/>
        </w:numPr>
        <w:tabs>
          <w:tab w:val="left" w:pos="-2127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B2651">
        <w:rPr>
          <w:sz w:val="28"/>
          <w:szCs w:val="28"/>
        </w:rPr>
        <w:t xml:space="preserve">Установить, что настоящее решение Совета вступает в силу после </w:t>
      </w:r>
      <w:r w:rsidRPr="001B2651">
        <w:rPr>
          <w:sz w:val="28"/>
          <w:szCs w:val="28"/>
        </w:rPr>
        <w:br/>
      </w:r>
      <w:r>
        <w:rPr>
          <w:sz w:val="28"/>
          <w:szCs w:val="28"/>
        </w:rPr>
        <w:t>его официального опубликования.</w:t>
      </w:r>
    </w:p>
    <w:p w:rsidR="00661ABC" w:rsidRPr="001B2651" w:rsidRDefault="00661ABC" w:rsidP="00661ABC">
      <w:pPr>
        <w:pStyle w:val="a3"/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1B2651">
        <w:rPr>
          <w:sz w:val="28"/>
          <w:szCs w:val="28"/>
        </w:rPr>
        <w:t xml:space="preserve">. Поручить организацию исполнения настоящего решения Совета </w:t>
      </w:r>
      <w:r w:rsidRPr="001B2651">
        <w:rPr>
          <w:bCs/>
          <w:color w:val="000000"/>
          <w:sz w:val="28"/>
          <w:szCs w:val="28"/>
          <w:shd w:val="clear" w:color="auto" w:fill="FFFFFF"/>
        </w:rPr>
        <w:t>заместителю Главы города Оренбурга по градостроительству, земельным вопросам и дорожному хозяйству.</w:t>
      </w:r>
    </w:p>
    <w:p w:rsidR="00661ABC" w:rsidRPr="001B2651" w:rsidRDefault="00661ABC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B2651">
        <w:rPr>
          <w:sz w:val="28"/>
          <w:szCs w:val="28"/>
        </w:rPr>
        <w:t xml:space="preserve">. Возложить </w:t>
      </w:r>
      <w:proofErr w:type="gramStart"/>
      <w:r w:rsidRPr="001B2651">
        <w:rPr>
          <w:sz w:val="28"/>
          <w:szCs w:val="28"/>
        </w:rPr>
        <w:t>контроль за</w:t>
      </w:r>
      <w:proofErr w:type="gramEnd"/>
      <w:r w:rsidRPr="001B2651">
        <w:rPr>
          <w:sz w:val="28"/>
          <w:szCs w:val="28"/>
        </w:rPr>
        <w:t xml:space="preserve"> исполнением настоящего решения Совета                          на председателя постоянного депутатского комитета Совета по местному самоуправлению и правотворчеству.</w:t>
      </w:r>
    </w:p>
    <w:p w:rsidR="00661ABC" w:rsidRPr="001B2651" w:rsidRDefault="00661ABC" w:rsidP="00661ABC">
      <w:pPr>
        <w:pStyle w:val="2"/>
        <w:spacing w:line="360" w:lineRule="auto"/>
        <w:contextualSpacing/>
        <w:jc w:val="both"/>
        <w:rPr>
          <w:szCs w:val="28"/>
        </w:rPr>
      </w:pPr>
    </w:p>
    <w:p w:rsidR="00661ABC" w:rsidRPr="001B2651" w:rsidRDefault="00661ABC" w:rsidP="00661ABC">
      <w:pPr>
        <w:pStyle w:val="2"/>
        <w:spacing w:line="360" w:lineRule="auto"/>
        <w:contextualSpacing/>
        <w:jc w:val="both"/>
        <w:rPr>
          <w:szCs w:val="28"/>
        </w:rPr>
      </w:pPr>
    </w:p>
    <w:p w:rsidR="00661ABC" w:rsidRPr="00F249C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49CC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61AB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49CC">
        <w:rPr>
          <w:rFonts w:ascii="Times New Roman" w:hAnsi="Times New Roman" w:cs="Times New Roman"/>
          <w:sz w:val="28"/>
          <w:szCs w:val="28"/>
        </w:rPr>
        <w:t xml:space="preserve">Оренбургского городского Совета                    </w:t>
      </w:r>
      <w:r w:rsidR="00795367">
        <w:rPr>
          <w:rFonts w:ascii="Times New Roman" w:hAnsi="Times New Roman" w:cs="Times New Roman"/>
          <w:sz w:val="28"/>
          <w:szCs w:val="28"/>
        </w:rPr>
        <w:t xml:space="preserve">                            С.А. Бабин</w:t>
      </w:r>
    </w:p>
    <w:p w:rsidR="00795367" w:rsidRPr="00F249CC" w:rsidRDefault="00795367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795367" w:rsidRPr="00F249CC" w:rsidSect="00512C30">
          <w:headerReference w:type="default" r:id="rId9"/>
          <w:footerReference w:type="even" r:id="rId10"/>
          <w:headerReference w:type="first" r:id="rId11"/>
          <w:footerReference w:type="first" r:id="rId12"/>
          <w:pgSz w:w="11906" w:h="16838"/>
          <w:pgMar w:top="993" w:right="567" w:bottom="1134" w:left="1701" w:header="0" w:footer="0" w:gutter="0"/>
          <w:pgNumType w:chapStyle="3"/>
          <w:cols w:space="708"/>
          <w:titlePg/>
          <w:docGrid w:linePitch="381"/>
        </w:sectPr>
      </w:pPr>
    </w:p>
    <w:p w:rsidR="00661AB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1AB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49CC">
        <w:rPr>
          <w:rFonts w:ascii="Times New Roman" w:hAnsi="Times New Roman" w:cs="Times New Roman"/>
          <w:sz w:val="28"/>
          <w:szCs w:val="28"/>
        </w:rPr>
        <w:t>Глав</w:t>
      </w:r>
      <w:r w:rsidR="00795367">
        <w:rPr>
          <w:rFonts w:ascii="Times New Roman" w:hAnsi="Times New Roman" w:cs="Times New Roman"/>
          <w:sz w:val="28"/>
          <w:szCs w:val="28"/>
        </w:rPr>
        <w:t>а</w:t>
      </w:r>
      <w:r w:rsidRPr="00F249CC">
        <w:rPr>
          <w:rFonts w:ascii="Times New Roman" w:hAnsi="Times New Roman" w:cs="Times New Roman"/>
          <w:sz w:val="28"/>
          <w:szCs w:val="28"/>
        </w:rPr>
        <w:t xml:space="preserve"> города Оренбурга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9536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D379D"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 w:rsidR="000D379D">
        <w:rPr>
          <w:rFonts w:ascii="Times New Roman" w:hAnsi="Times New Roman" w:cs="Times New Roman"/>
          <w:sz w:val="28"/>
          <w:szCs w:val="28"/>
        </w:rPr>
        <w:t>Юмадилов</w:t>
      </w:r>
      <w:proofErr w:type="spellEnd"/>
    </w:p>
    <w:p w:rsidR="00795367" w:rsidRPr="00EB5CD4" w:rsidRDefault="00795367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795367" w:rsidRPr="00EB5CD4" w:rsidSect="007C222F">
          <w:headerReference w:type="default" r:id="rId13"/>
          <w:footerReference w:type="even" r:id="rId14"/>
          <w:headerReference w:type="first" r:id="rId15"/>
          <w:footerReference w:type="first" r:id="rId16"/>
          <w:type w:val="continuous"/>
          <w:pgSz w:w="11906" w:h="16838"/>
          <w:pgMar w:top="567" w:right="567" w:bottom="1134" w:left="1701" w:header="709" w:footer="709" w:gutter="0"/>
          <w:pgNumType w:chapStyle="3"/>
          <w:cols w:space="708"/>
          <w:titlePg/>
          <w:docGrid w:linePitch="381"/>
        </w:sectPr>
      </w:pPr>
    </w:p>
    <w:p w:rsidR="00595862" w:rsidRPr="00661ABC" w:rsidRDefault="00595862" w:rsidP="007A532A">
      <w:pPr>
        <w:pStyle w:val="ConsPlusTitle"/>
        <w:widowControl/>
        <w:tabs>
          <w:tab w:val="left" w:pos="4140"/>
        </w:tabs>
        <w:spacing w:line="360" w:lineRule="auto"/>
        <w:jc w:val="both"/>
      </w:pPr>
    </w:p>
    <w:sectPr w:rsidR="00595862" w:rsidRPr="00661ABC" w:rsidSect="00B01EA2">
      <w:footerReference w:type="default" r:id="rId17"/>
      <w:pgSz w:w="11906" w:h="16838"/>
      <w:pgMar w:top="993" w:right="851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67" w:rsidRDefault="00456767">
      <w:r>
        <w:separator/>
      </w:r>
    </w:p>
  </w:endnote>
  <w:endnote w:type="continuationSeparator" w:id="0">
    <w:p w:rsidR="00456767" w:rsidRDefault="0045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212650"/>
      <w:docPartObj>
        <w:docPartGallery w:val="Page Numbers (Bottom of Page)"/>
        <w:docPartUnique/>
      </w:docPartObj>
    </w:sdtPr>
    <w:sdtEndPr/>
    <w:sdtContent>
      <w:p w:rsidR="00512C30" w:rsidRDefault="00661AB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12C30" w:rsidRDefault="0045676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C30" w:rsidRDefault="00456767">
    <w:pPr>
      <w:pStyle w:val="a6"/>
      <w:jc w:val="center"/>
    </w:pPr>
  </w:p>
  <w:p w:rsidR="00512C30" w:rsidRDefault="00456767" w:rsidP="00CA7696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1513172"/>
      <w:docPartObj>
        <w:docPartGallery w:val="Page Numbers (Bottom of Page)"/>
        <w:docPartUnique/>
      </w:docPartObj>
    </w:sdtPr>
    <w:sdtEndPr/>
    <w:sdtContent>
      <w:p w:rsidR="00512C30" w:rsidRDefault="00661AB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12C30" w:rsidRDefault="00456767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C30" w:rsidRDefault="00456767">
    <w:pPr>
      <w:pStyle w:val="a6"/>
      <w:jc w:val="center"/>
    </w:pPr>
  </w:p>
  <w:p w:rsidR="00512C30" w:rsidRDefault="00456767" w:rsidP="00CA7696">
    <w:pPr>
      <w:pStyle w:val="a6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152" w:rsidRDefault="00456767">
    <w:pPr>
      <w:pStyle w:val="a6"/>
      <w:jc w:val="center"/>
    </w:pPr>
  </w:p>
  <w:p w:rsidR="00F41152" w:rsidRDefault="004567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67" w:rsidRDefault="00456767">
      <w:r>
        <w:separator/>
      </w:r>
    </w:p>
  </w:footnote>
  <w:footnote w:type="continuationSeparator" w:id="0">
    <w:p w:rsidR="00456767" w:rsidRDefault="00456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C30" w:rsidRDefault="00456767" w:rsidP="003D35BE">
    <w:pPr>
      <w:pStyle w:val="a4"/>
      <w:tabs>
        <w:tab w:val="clear" w:pos="4677"/>
        <w:tab w:val="clear" w:pos="9355"/>
        <w:tab w:val="left" w:pos="4253"/>
        <w:tab w:val="left" w:pos="439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C30" w:rsidRDefault="00456767">
    <w:pPr>
      <w:pStyle w:val="a4"/>
      <w:jc w:val="center"/>
    </w:pPr>
  </w:p>
  <w:p w:rsidR="00512C30" w:rsidRDefault="004567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C30" w:rsidRDefault="00456767" w:rsidP="003D35BE">
    <w:pPr>
      <w:pStyle w:val="a4"/>
      <w:tabs>
        <w:tab w:val="clear" w:pos="4677"/>
        <w:tab w:val="clear" w:pos="9355"/>
        <w:tab w:val="left" w:pos="4253"/>
        <w:tab w:val="left" w:pos="4395"/>
      </w:tabs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C30" w:rsidRDefault="00456767">
    <w:pPr>
      <w:pStyle w:val="a4"/>
      <w:jc w:val="center"/>
    </w:pPr>
  </w:p>
  <w:p w:rsidR="00512C30" w:rsidRDefault="004567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194"/>
    <w:multiLevelType w:val="multilevel"/>
    <w:tmpl w:val="DC542C44"/>
    <w:lvl w:ilvl="0">
      <w:start w:val="1"/>
      <w:numFmt w:val="decimal"/>
      <w:suff w:val="space"/>
      <w:lvlText w:val="%1."/>
      <w:lvlJc w:val="left"/>
      <w:pPr>
        <w:ind w:left="3487" w:hanging="368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ABC"/>
    <w:rsid w:val="00052426"/>
    <w:rsid w:val="000D379D"/>
    <w:rsid w:val="00127D0B"/>
    <w:rsid w:val="0025110D"/>
    <w:rsid w:val="002E011D"/>
    <w:rsid w:val="003222DE"/>
    <w:rsid w:val="00376627"/>
    <w:rsid w:val="003922A4"/>
    <w:rsid w:val="003C19F4"/>
    <w:rsid w:val="003C27E8"/>
    <w:rsid w:val="00456767"/>
    <w:rsid w:val="004939E5"/>
    <w:rsid w:val="004F6595"/>
    <w:rsid w:val="00506674"/>
    <w:rsid w:val="005358AD"/>
    <w:rsid w:val="00595862"/>
    <w:rsid w:val="00606C58"/>
    <w:rsid w:val="0061346F"/>
    <w:rsid w:val="00661ABC"/>
    <w:rsid w:val="006C032E"/>
    <w:rsid w:val="00757AAB"/>
    <w:rsid w:val="00795367"/>
    <w:rsid w:val="007A532A"/>
    <w:rsid w:val="007A761B"/>
    <w:rsid w:val="007F005B"/>
    <w:rsid w:val="00862F07"/>
    <w:rsid w:val="008B1AD8"/>
    <w:rsid w:val="008C6947"/>
    <w:rsid w:val="00906120"/>
    <w:rsid w:val="009C5303"/>
    <w:rsid w:val="00A21F04"/>
    <w:rsid w:val="00A31E85"/>
    <w:rsid w:val="00A50618"/>
    <w:rsid w:val="00B14746"/>
    <w:rsid w:val="00B171AF"/>
    <w:rsid w:val="00B175DF"/>
    <w:rsid w:val="00B66770"/>
    <w:rsid w:val="00B76C41"/>
    <w:rsid w:val="00B77347"/>
    <w:rsid w:val="00BA61C2"/>
    <w:rsid w:val="00CB469C"/>
    <w:rsid w:val="00CF11D0"/>
    <w:rsid w:val="00D269F0"/>
    <w:rsid w:val="00D81584"/>
    <w:rsid w:val="00D957F1"/>
    <w:rsid w:val="00DA5DDD"/>
    <w:rsid w:val="00DA699F"/>
    <w:rsid w:val="00DC0026"/>
    <w:rsid w:val="00E1799B"/>
    <w:rsid w:val="00E207E1"/>
    <w:rsid w:val="00E31CE4"/>
    <w:rsid w:val="00EA086C"/>
    <w:rsid w:val="00ED29A3"/>
    <w:rsid w:val="00F65E80"/>
    <w:rsid w:val="00F8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BC"/>
    <w:pPr>
      <w:ind w:left="720"/>
      <w:contextualSpacing/>
    </w:pPr>
  </w:style>
  <w:style w:type="paragraph" w:styleId="2">
    <w:name w:val="Body Text Indent 2"/>
    <w:basedOn w:val="a"/>
    <w:link w:val="20"/>
    <w:rsid w:val="00661ABC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61A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link w:val="ConsPlusTitle1"/>
    <w:qFormat/>
    <w:rsid w:val="00661A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4">
    <w:name w:val="header"/>
    <w:basedOn w:val="a"/>
    <w:link w:val="a5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61A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661A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Default">
    <w:name w:val="Default"/>
    <w:qFormat/>
    <w:rsid w:val="00661AB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BC"/>
    <w:pPr>
      <w:ind w:left="720"/>
      <w:contextualSpacing/>
    </w:pPr>
  </w:style>
  <w:style w:type="paragraph" w:styleId="2">
    <w:name w:val="Body Text Indent 2"/>
    <w:basedOn w:val="a"/>
    <w:link w:val="20"/>
    <w:rsid w:val="00661ABC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61A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link w:val="ConsPlusTitle1"/>
    <w:qFormat/>
    <w:rsid w:val="00661A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4">
    <w:name w:val="header"/>
    <w:basedOn w:val="a"/>
    <w:link w:val="a5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61A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661A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Default">
    <w:name w:val="Default"/>
    <w:qFormat/>
    <w:rsid w:val="00661AB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Проект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Грищенко Александр Анатольевич</cp:lastModifiedBy>
  <cp:revision>2</cp:revision>
  <cp:lastPrinted>2025-08-07T09:21:00Z</cp:lastPrinted>
  <dcterms:created xsi:type="dcterms:W3CDTF">2026-05-05T05:53:00Z</dcterms:created>
  <dcterms:modified xsi:type="dcterms:W3CDTF">2026-05-05T05:53:00Z</dcterms:modified>
</cp:coreProperties>
</file>